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69F3B" w14:textId="0E345EFD" w:rsidR="000F2E90" w:rsidRDefault="000F2E90" w:rsidP="000F2E90">
      <w:pPr>
        <w:pStyle w:val="Tytu"/>
        <w:rPr>
          <w:rFonts w:ascii="Arial" w:hAnsi="Arial" w:cs="Arial"/>
          <w:b/>
          <w:bCs w:val="0"/>
          <w:color w:val="000000"/>
          <w:sz w:val="28"/>
        </w:rPr>
      </w:pPr>
      <w:r>
        <w:rPr>
          <w:rFonts w:ascii="Arial" w:hAnsi="Arial" w:cs="Arial"/>
          <w:b/>
          <w:bCs w:val="0"/>
          <w:color w:val="000000"/>
          <w:sz w:val="28"/>
        </w:rPr>
        <w:t xml:space="preserve">Umowa o roboty budowlane nr </w:t>
      </w:r>
    </w:p>
    <w:p w14:paraId="384788A7" w14:textId="77777777" w:rsidR="000F2E90" w:rsidRDefault="000F2E90" w:rsidP="000F2E90">
      <w:pPr>
        <w:spacing w:line="360" w:lineRule="auto"/>
        <w:jc w:val="center"/>
        <w:rPr>
          <w:rFonts w:ascii="Arial" w:hAnsi="Arial" w:cs="Arial"/>
          <w:bCs/>
          <w:color w:val="000000"/>
          <w:sz w:val="20"/>
        </w:rPr>
      </w:pPr>
    </w:p>
    <w:p w14:paraId="2B524FED" w14:textId="77777777" w:rsidR="000F2E90" w:rsidRDefault="000F2E90" w:rsidP="000F2E90">
      <w:pPr>
        <w:tabs>
          <w:tab w:val="left" w:pos="3000"/>
          <w:tab w:val="left" w:pos="6660"/>
        </w:tabs>
        <w:rPr>
          <w:rFonts w:ascii="Arial" w:hAnsi="Arial" w:cs="Arial"/>
          <w:color w:val="000000"/>
          <w:sz w:val="10"/>
        </w:rPr>
      </w:pPr>
    </w:p>
    <w:p w14:paraId="0FD10819" w14:textId="77777777" w:rsidR="000F2E90" w:rsidRDefault="000F2E90" w:rsidP="000F2E90">
      <w:pPr>
        <w:tabs>
          <w:tab w:val="left" w:pos="3000"/>
          <w:tab w:val="left" w:pos="6660"/>
        </w:tabs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10"/>
        </w:rPr>
        <w:tab/>
      </w:r>
    </w:p>
    <w:p w14:paraId="6130681E" w14:textId="104E572C" w:rsidR="000F2E90" w:rsidRPr="00BA4880" w:rsidRDefault="000F2E90" w:rsidP="000F2E90">
      <w:pPr>
        <w:spacing w:line="360" w:lineRule="auto"/>
      </w:pPr>
      <w:r w:rsidRPr="00BA4880">
        <w:t>Zawarta w dni</w:t>
      </w:r>
      <w:r w:rsidR="00D875CD">
        <w:t xml:space="preserve">u </w:t>
      </w:r>
      <w:r w:rsidR="00361EF7">
        <w:t xml:space="preserve">    </w:t>
      </w:r>
      <w:r w:rsidRPr="00BA4880">
        <w:t xml:space="preserve"> w Słupsku pomiędzy</w:t>
      </w:r>
    </w:p>
    <w:p w14:paraId="19173A37" w14:textId="77777777" w:rsidR="000F2E90" w:rsidRPr="00BA4880" w:rsidRDefault="000F2E90" w:rsidP="000F2E90">
      <w:pPr>
        <w:spacing w:line="360" w:lineRule="auto"/>
      </w:pPr>
    </w:p>
    <w:p w14:paraId="2B21185D" w14:textId="77777777" w:rsidR="000F2E90" w:rsidRPr="00BA4880" w:rsidRDefault="000F2E90" w:rsidP="000F2E90">
      <w:pPr>
        <w:jc w:val="both"/>
        <w:rPr>
          <w:color w:val="181816"/>
        </w:rPr>
      </w:pPr>
      <w:r w:rsidRPr="00BA4880">
        <w:t xml:space="preserve"> </w:t>
      </w:r>
      <w:r w:rsidRPr="00BA4880">
        <w:rPr>
          <w:b/>
        </w:rPr>
        <w:t>Spółdzielnią Mieszkaniową „Dom nad Słupią ”</w:t>
      </w:r>
      <w:r w:rsidRPr="00BA4880">
        <w:t xml:space="preserve"> z siedzibą w Słupsku przy ul. Al. 3-go Maja 37A/28</w:t>
      </w:r>
      <w:r w:rsidRPr="00BA4880">
        <w:rPr>
          <w:color w:val="181816"/>
        </w:rPr>
        <w:t>, wpisaną przez Sąd Rejonowy w Gdańsku do Rejestru Przedsiębiorców Krajowego Rejestru Sądowego pod numerem KRS 000007369, NIP 839-00-28-788, Regon 001096835, zwaną w dalszej części umowy „Zamawiającym", reprezentowaną przez:</w:t>
      </w:r>
    </w:p>
    <w:p w14:paraId="2FB06D18" w14:textId="77777777" w:rsidR="000F2E90" w:rsidRPr="00BA4880" w:rsidRDefault="000F2E90" w:rsidP="000F2E90">
      <w:pPr>
        <w:jc w:val="both"/>
        <w:rPr>
          <w:color w:val="181816"/>
        </w:rPr>
      </w:pPr>
    </w:p>
    <w:p w14:paraId="12C74775" w14:textId="3A41C1C9" w:rsidR="00D8623C" w:rsidRPr="00D8623C" w:rsidRDefault="00210434" w:rsidP="00D8623C">
      <w:pPr>
        <w:widowControl w:val="0"/>
        <w:numPr>
          <w:ilvl w:val="0"/>
          <w:numId w:val="2"/>
        </w:numPr>
        <w:ind w:left="697" w:right="340" w:hanging="357"/>
        <w:jc w:val="both"/>
        <w:rPr>
          <w:color w:val="181816"/>
          <w:lang w:bidi="pl-PL"/>
        </w:rPr>
      </w:pPr>
      <w:r>
        <w:rPr>
          <w:color w:val="181816"/>
          <w:lang w:bidi="pl-PL"/>
        </w:rPr>
        <w:t xml:space="preserve"> </w:t>
      </w:r>
      <w:r w:rsidR="00D8623C" w:rsidRPr="00D8623C">
        <w:rPr>
          <w:color w:val="181816"/>
          <w:lang w:bidi="pl-PL"/>
        </w:rPr>
        <w:tab/>
      </w:r>
      <w:r w:rsidR="00D8623C" w:rsidRPr="00D8623C">
        <w:rPr>
          <w:color w:val="181816"/>
          <w:lang w:bidi="pl-PL"/>
        </w:rPr>
        <w:tab/>
      </w:r>
      <w:r w:rsidR="00D8623C" w:rsidRPr="00D8623C">
        <w:rPr>
          <w:color w:val="181816"/>
          <w:lang w:bidi="pl-PL"/>
        </w:rPr>
        <w:tab/>
        <w:t xml:space="preserve">- </w:t>
      </w:r>
      <w:r>
        <w:rPr>
          <w:color w:val="181816"/>
          <w:lang w:bidi="pl-PL"/>
        </w:rPr>
        <w:t>Prezes</w:t>
      </w:r>
      <w:r w:rsidR="00D8623C" w:rsidRPr="00D8623C">
        <w:rPr>
          <w:color w:val="181816"/>
          <w:lang w:bidi="pl-PL"/>
        </w:rPr>
        <w:t xml:space="preserve"> Zarządu</w:t>
      </w:r>
    </w:p>
    <w:p w14:paraId="020D1A04" w14:textId="786EFACF" w:rsidR="00D8623C" w:rsidRPr="00D8623C" w:rsidRDefault="00D8623C" w:rsidP="00D8623C">
      <w:pPr>
        <w:widowControl w:val="0"/>
        <w:numPr>
          <w:ilvl w:val="0"/>
          <w:numId w:val="2"/>
        </w:numPr>
        <w:ind w:left="697" w:right="340" w:hanging="357"/>
        <w:jc w:val="both"/>
        <w:rPr>
          <w:color w:val="181816"/>
          <w:lang w:bidi="pl-PL"/>
        </w:rPr>
      </w:pPr>
      <w:r w:rsidRPr="00D8623C">
        <w:rPr>
          <w:color w:val="181816"/>
          <w:lang w:bidi="pl-PL"/>
        </w:rPr>
        <w:t xml:space="preserve">  </w:t>
      </w:r>
      <w:r w:rsidRPr="00D8623C">
        <w:rPr>
          <w:color w:val="181816"/>
          <w:lang w:bidi="pl-PL"/>
        </w:rPr>
        <w:tab/>
        <w:t xml:space="preserve">             </w:t>
      </w:r>
      <w:r w:rsidRPr="00D8623C">
        <w:rPr>
          <w:color w:val="181816"/>
          <w:lang w:bidi="pl-PL"/>
        </w:rPr>
        <w:tab/>
        <w:t>- Członka Zarządu</w:t>
      </w:r>
    </w:p>
    <w:p w14:paraId="7916EC2A" w14:textId="77777777" w:rsidR="000F2E90" w:rsidRPr="00BA4880" w:rsidRDefault="000F2E90" w:rsidP="000F2E90">
      <w:pPr>
        <w:spacing w:line="360" w:lineRule="auto"/>
        <w:jc w:val="both"/>
      </w:pPr>
    </w:p>
    <w:p w14:paraId="7F6EFF37" w14:textId="69003141" w:rsidR="000F2E90" w:rsidRPr="00BA4880" w:rsidRDefault="000F2E90" w:rsidP="000F2E90">
      <w:pPr>
        <w:spacing w:line="360" w:lineRule="auto"/>
        <w:jc w:val="both"/>
      </w:pPr>
      <w:r w:rsidRPr="00BA4880">
        <w:t xml:space="preserve">a firmą </w:t>
      </w:r>
      <w:r w:rsidR="00361EF7">
        <w:rPr>
          <w:b/>
        </w:rPr>
        <w:t xml:space="preserve">          </w:t>
      </w:r>
      <w:r w:rsidRPr="00BA4880">
        <w:t xml:space="preserve">  zwanym dalej </w:t>
      </w:r>
      <w:r w:rsidRPr="00BA4880">
        <w:rPr>
          <w:b/>
        </w:rPr>
        <w:t>„Wykonawcą”</w:t>
      </w:r>
      <w:r w:rsidRPr="00BA4880">
        <w:t xml:space="preserve"> reprezentowanym przez: </w:t>
      </w:r>
    </w:p>
    <w:p w14:paraId="6041D9D7" w14:textId="77777777" w:rsidR="000F2E90" w:rsidRPr="00BA4880" w:rsidRDefault="000F2E90" w:rsidP="000F2E90">
      <w:pPr>
        <w:spacing w:line="360" w:lineRule="auto"/>
        <w:jc w:val="both"/>
      </w:pPr>
    </w:p>
    <w:p w14:paraId="42ED645D" w14:textId="59E5417D" w:rsidR="000F2E90" w:rsidRPr="008F65D6" w:rsidRDefault="000F2E90" w:rsidP="000F2E90">
      <w:pPr>
        <w:spacing w:line="360" w:lineRule="auto"/>
        <w:jc w:val="both"/>
        <w:rPr>
          <w:b/>
        </w:rPr>
      </w:pPr>
      <w:r w:rsidRPr="00BA4880">
        <w:rPr>
          <w:b/>
        </w:rPr>
        <w:t xml:space="preserve">1. </w:t>
      </w:r>
      <w:r w:rsidR="00B139F3">
        <w:rPr>
          <w:b/>
        </w:rPr>
        <w:t xml:space="preserve">                               -</w:t>
      </w:r>
      <w:r w:rsidRPr="00BA4880">
        <w:rPr>
          <w:b/>
        </w:rPr>
        <w:tab/>
      </w:r>
      <w:r w:rsidRPr="00BA4880">
        <w:rPr>
          <w:b/>
        </w:rPr>
        <w:tab/>
      </w:r>
      <w:r w:rsidRPr="00BA4880">
        <w:rPr>
          <w:b/>
        </w:rPr>
        <w:tab/>
        <w:t xml:space="preserve">- </w:t>
      </w:r>
    </w:p>
    <w:p w14:paraId="28300F8A" w14:textId="77777777" w:rsidR="000F2E90" w:rsidRPr="00BA4880" w:rsidRDefault="000F2E90" w:rsidP="000F2E90">
      <w:pPr>
        <w:spacing w:before="240" w:line="360" w:lineRule="auto"/>
        <w:jc w:val="both"/>
        <w:rPr>
          <w:color w:val="000000"/>
        </w:rPr>
      </w:pPr>
    </w:p>
    <w:p w14:paraId="56D0ED1C" w14:textId="77777777" w:rsidR="000F2E90" w:rsidRPr="00BA488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bookmarkStart w:id="0" w:name="_Hlk109802571"/>
      <w:r w:rsidRPr="00BA4880">
        <w:rPr>
          <w:b/>
          <w:bCs/>
          <w:color w:val="000000"/>
        </w:rPr>
        <w:t>§ 1</w:t>
      </w:r>
    </w:p>
    <w:bookmarkEnd w:id="0"/>
    <w:p w14:paraId="28252C0E" w14:textId="77777777" w:rsidR="000F2E90" w:rsidRPr="00BA4880" w:rsidRDefault="000F2E90" w:rsidP="000F2E90">
      <w:pPr>
        <w:spacing w:before="120"/>
        <w:jc w:val="both"/>
        <w:rPr>
          <w:color w:val="000000"/>
        </w:rPr>
      </w:pPr>
      <w:r w:rsidRPr="00BA4880">
        <w:rPr>
          <w:color w:val="000000"/>
        </w:rPr>
        <w:t>Inwestor zleca, a Wykonawca zobowiązuje się do wykonania:</w:t>
      </w:r>
    </w:p>
    <w:p w14:paraId="4F1295E5" w14:textId="61EC125D" w:rsidR="00FB600B" w:rsidRDefault="007363DF" w:rsidP="000F2E90">
      <w:pPr>
        <w:spacing w:before="120"/>
        <w:jc w:val="both"/>
        <w:rPr>
          <w:color w:val="000000"/>
        </w:rPr>
      </w:pPr>
      <w:r>
        <w:rPr>
          <w:color w:val="000000"/>
        </w:rPr>
        <w:t>wymianę drzwi wejściowych do klatki schodowej</w:t>
      </w:r>
      <w:r w:rsidR="002B1849">
        <w:rPr>
          <w:color w:val="000000"/>
        </w:rPr>
        <w:t xml:space="preserve"> nr III</w:t>
      </w:r>
      <w:r>
        <w:rPr>
          <w:color w:val="000000"/>
        </w:rPr>
        <w:t xml:space="preserve"> budynku mieszkalnego wielorodzinnego </w:t>
      </w:r>
      <w:r w:rsidR="002B1849">
        <w:rPr>
          <w:color w:val="000000"/>
        </w:rPr>
        <w:t>al. 3-go Maja 37C</w:t>
      </w:r>
      <w:r>
        <w:rPr>
          <w:color w:val="000000"/>
        </w:rPr>
        <w:t>w Słupsku</w:t>
      </w:r>
      <w:r w:rsidR="000F2E90" w:rsidRPr="00BA4880">
        <w:rPr>
          <w:color w:val="000000"/>
        </w:rPr>
        <w:t xml:space="preserve"> obejmujący </w:t>
      </w:r>
      <w:r>
        <w:rPr>
          <w:color w:val="000000"/>
        </w:rPr>
        <w:t>nw. zakres robót:</w:t>
      </w:r>
    </w:p>
    <w:p w14:paraId="00E85858" w14:textId="77777777" w:rsidR="00FB600B" w:rsidRPr="00BA4880" w:rsidRDefault="00FB600B" w:rsidP="000F2E90">
      <w:pPr>
        <w:spacing w:before="120"/>
        <w:jc w:val="both"/>
        <w:rPr>
          <w:color w:val="000000"/>
        </w:rPr>
      </w:pPr>
    </w:p>
    <w:p w14:paraId="38602455" w14:textId="77777777" w:rsidR="007363DF" w:rsidRPr="007363DF" w:rsidRDefault="007363DF" w:rsidP="007363DF">
      <w:pPr>
        <w:spacing w:line="360" w:lineRule="auto"/>
        <w:jc w:val="both"/>
        <w:rPr>
          <w:rFonts w:eastAsiaTheme="minorHAnsi"/>
          <w:lang w:eastAsia="en-US"/>
        </w:rPr>
      </w:pPr>
      <w:r w:rsidRPr="007363DF">
        <w:rPr>
          <w:rFonts w:eastAsiaTheme="minorHAnsi"/>
          <w:lang w:eastAsia="en-US"/>
        </w:rPr>
        <w:t>- demontaż, wywóz i utylizację drzwi podlegających wymianie</w:t>
      </w:r>
    </w:p>
    <w:p w14:paraId="5B5E94EA" w14:textId="77777777" w:rsidR="007363DF" w:rsidRPr="007363DF" w:rsidRDefault="007363DF" w:rsidP="007363DF">
      <w:pPr>
        <w:spacing w:line="360" w:lineRule="auto"/>
        <w:jc w:val="both"/>
        <w:rPr>
          <w:rFonts w:eastAsiaTheme="minorHAnsi"/>
          <w:lang w:eastAsia="en-US"/>
        </w:rPr>
      </w:pPr>
      <w:r w:rsidRPr="007363DF">
        <w:rPr>
          <w:rFonts w:eastAsiaTheme="minorHAnsi"/>
          <w:lang w:eastAsia="en-US"/>
        </w:rPr>
        <w:t>- montaż drzwi zgodnych ze specyfikacją</w:t>
      </w:r>
    </w:p>
    <w:p w14:paraId="5683AC26" w14:textId="77777777" w:rsidR="007363DF" w:rsidRPr="007363DF" w:rsidRDefault="007363DF" w:rsidP="007363DF">
      <w:pPr>
        <w:spacing w:line="360" w:lineRule="auto"/>
        <w:jc w:val="both"/>
        <w:rPr>
          <w:rFonts w:eastAsiaTheme="minorHAnsi"/>
          <w:lang w:eastAsia="en-US"/>
        </w:rPr>
      </w:pPr>
      <w:r w:rsidRPr="007363DF">
        <w:rPr>
          <w:rFonts w:eastAsiaTheme="minorHAnsi"/>
          <w:lang w:eastAsia="en-US"/>
        </w:rPr>
        <w:t>- obróbki tynkarskie wraz z malowaniem ościeży</w:t>
      </w:r>
    </w:p>
    <w:p w14:paraId="7169B4F3" w14:textId="374FDE1F" w:rsidR="000F2E90" w:rsidRPr="00BA4880" w:rsidRDefault="000F2E90" w:rsidP="000F2E90">
      <w:pPr>
        <w:tabs>
          <w:tab w:val="left" w:pos="4320"/>
        </w:tabs>
        <w:jc w:val="both"/>
        <w:rPr>
          <w:color w:val="000000"/>
        </w:rPr>
      </w:pPr>
      <w:r w:rsidRPr="00BA4880">
        <w:rPr>
          <w:color w:val="000000"/>
        </w:rPr>
        <w:tab/>
      </w:r>
    </w:p>
    <w:p w14:paraId="7F4FBFB7" w14:textId="77777777" w:rsidR="000F2E90" w:rsidRPr="00BA488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</w:p>
    <w:p w14:paraId="317ACFFC" w14:textId="77777777" w:rsidR="000F2E90" w:rsidRPr="00BA488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BA4880">
        <w:rPr>
          <w:b/>
          <w:bCs/>
          <w:color w:val="000000"/>
        </w:rPr>
        <w:t>§ 2</w:t>
      </w:r>
    </w:p>
    <w:p w14:paraId="4F89BDCE" w14:textId="384240F0" w:rsidR="000F2E90" w:rsidRPr="00BA4880" w:rsidRDefault="000F2E90" w:rsidP="002B1849">
      <w:pPr>
        <w:spacing w:before="120"/>
        <w:jc w:val="both"/>
        <w:rPr>
          <w:color w:val="000000"/>
        </w:rPr>
      </w:pPr>
    </w:p>
    <w:p w14:paraId="50110D84" w14:textId="6C96F94D" w:rsidR="00FB600B" w:rsidRDefault="000F2E90" w:rsidP="000F2E90">
      <w:pPr>
        <w:numPr>
          <w:ilvl w:val="0"/>
          <w:numId w:val="1"/>
        </w:numPr>
        <w:tabs>
          <w:tab w:val="clear" w:pos="720"/>
        </w:tabs>
        <w:spacing w:before="240" w:line="360" w:lineRule="auto"/>
        <w:ind w:left="360"/>
        <w:jc w:val="both"/>
        <w:rPr>
          <w:color w:val="000000"/>
        </w:rPr>
      </w:pPr>
      <w:r w:rsidRPr="00BA4880">
        <w:rPr>
          <w:color w:val="000000"/>
        </w:rPr>
        <w:t xml:space="preserve">Zakończenie </w:t>
      </w:r>
      <w:r w:rsidR="00FB600B">
        <w:rPr>
          <w:color w:val="000000"/>
        </w:rPr>
        <w:t xml:space="preserve">robót do dnia </w:t>
      </w:r>
      <w:r w:rsidR="00361EF7">
        <w:rPr>
          <w:color w:val="000000"/>
        </w:rPr>
        <w:t xml:space="preserve">        </w:t>
      </w:r>
      <w:r w:rsidR="00FB600B">
        <w:rPr>
          <w:color w:val="000000"/>
        </w:rPr>
        <w:t>r.</w:t>
      </w:r>
    </w:p>
    <w:p w14:paraId="1C88ACB9" w14:textId="39405DB7" w:rsidR="000F2E90" w:rsidRPr="00FB600B" w:rsidRDefault="000F2E90" w:rsidP="00FB600B">
      <w:pPr>
        <w:spacing w:before="240" w:line="360" w:lineRule="auto"/>
        <w:ind w:left="360"/>
        <w:jc w:val="both"/>
        <w:rPr>
          <w:color w:val="000000"/>
        </w:rPr>
      </w:pPr>
      <w:r w:rsidRPr="00FB600B">
        <w:rPr>
          <w:color w:val="000000"/>
        </w:rPr>
        <w:t>.</w:t>
      </w:r>
    </w:p>
    <w:p w14:paraId="7450A8BA" w14:textId="2684F62E" w:rsidR="000F139E" w:rsidRDefault="000F139E"/>
    <w:p w14:paraId="55E50446" w14:textId="1C89CB1C" w:rsidR="000F2E90" w:rsidRDefault="000F2E90"/>
    <w:p w14:paraId="13F29477" w14:textId="77777777" w:rsidR="00361EF7" w:rsidRDefault="00361EF7"/>
    <w:p w14:paraId="6D41A6BE" w14:textId="77777777" w:rsidR="00D875CD" w:rsidRDefault="00D875CD"/>
    <w:p w14:paraId="2B237988" w14:textId="77777777" w:rsidR="008F65D6" w:rsidRDefault="008F65D6"/>
    <w:p w14:paraId="37F71AB3" w14:textId="03DF9A5A" w:rsidR="000F2E90" w:rsidRDefault="000F2E90" w:rsidP="000F2E90">
      <w:pPr>
        <w:spacing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lastRenderedPageBreak/>
        <w:t>§ 3</w:t>
      </w:r>
    </w:p>
    <w:p w14:paraId="3CE2F0BF" w14:textId="28690C16" w:rsidR="00915CFB" w:rsidRPr="00915CFB" w:rsidRDefault="00915CFB" w:rsidP="00AD4AB9">
      <w:pPr>
        <w:pStyle w:val="Akapitzlist"/>
        <w:numPr>
          <w:ilvl w:val="0"/>
          <w:numId w:val="11"/>
        </w:numPr>
        <w:spacing w:before="120" w:line="360" w:lineRule="auto"/>
        <w:jc w:val="both"/>
        <w:rPr>
          <w:color w:val="000000"/>
        </w:rPr>
      </w:pPr>
      <w:r w:rsidRPr="00915CFB">
        <w:rPr>
          <w:color w:val="000000"/>
        </w:rPr>
        <w:t>Jeżeli w trakcie trwania umowy zaistnieje konieczność wykonania robót dodatkowych</w:t>
      </w:r>
      <w:r>
        <w:rPr>
          <w:color w:val="000000"/>
        </w:rPr>
        <w:t xml:space="preserve">, nieuwzględnionych w kosztorysie ofertowym, </w:t>
      </w:r>
      <w:r w:rsidRPr="00915CFB">
        <w:rPr>
          <w:color w:val="000000"/>
        </w:rPr>
        <w:t>Wykonawca powiadomi o nich na piśmie lub faxem Zamawiającego pod rygorem braku zapłaty za roboty dodatkowe.</w:t>
      </w:r>
    </w:p>
    <w:p w14:paraId="34312DF0" w14:textId="03C7F2D6" w:rsidR="00915CFB" w:rsidRDefault="00915CFB" w:rsidP="00AD4AB9">
      <w:pPr>
        <w:pStyle w:val="Akapitzlist"/>
        <w:numPr>
          <w:ilvl w:val="0"/>
          <w:numId w:val="1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Podstawą do wykonania robót dodatkowych będzie protokół konieczności podpisany przez Wykonawcę i Zamawiającego</w:t>
      </w:r>
    </w:p>
    <w:p w14:paraId="28BBC0D4" w14:textId="576CFFD6" w:rsidR="00915CFB" w:rsidRDefault="00915CFB" w:rsidP="00AD4AB9">
      <w:pPr>
        <w:pStyle w:val="Akapitzlist"/>
        <w:numPr>
          <w:ilvl w:val="0"/>
          <w:numId w:val="11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Wartość </w:t>
      </w:r>
      <w:r w:rsidR="00807AB0">
        <w:rPr>
          <w:color w:val="000000"/>
        </w:rPr>
        <w:t xml:space="preserve">robót dodatkowych </w:t>
      </w:r>
      <w:r w:rsidR="000917E6">
        <w:rPr>
          <w:color w:val="000000"/>
        </w:rPr>
        <w:t xml:space="preserve">stanowić </w:t>
      </w:r>
      <w:r w:rsidR="00807AB0">
        <w:rPr>
          <w:color w:val="000000"/>
        </w:rPr>
        <w:t xml:space="preserve">będzie kosztorys robót dodatkowych który zostanie zaakceptowany przez </w:t>
      </w:r>
      <w:r w:rsidR="000917E6">
        <w:rPr>
          <w:color w:val="000000"/>
        </w:rPr>
        <w:t>Z</w:t>
      </w:r>
      <w:r w:rsidR="00807AB0">
        <w:rPr>
          <w:color w:val="000000"/>
        </w:rPr>
        <w:t xml:space="preserve">amawiającego. </w:t>
      </w:r>
      <w:r w:rsidR="000917E6">
        <w:rPr>
          <w:color w:val="000000"/>
        </w:rPr>
        <w:t>Kosztorys robót dodatkowych  sporządzony przez Wykonawcę przy zachowaniu  cen i narzutów zawartych w kosztorysie ofertowym.</w:t>
      </w:r>
    </w:p>
    <w:p w14:paraId="1DC80EAF" w14:textId="3963C573" w:rsidR="000F2E90" w:rsidRPr="000917E6" w:rsidRDefault="000917E6" w:rsidP="00AD4AB9">
      <w:pPr>
        <w:pStyle w:val="Akapitzlist"/>
        <w:numPr>
          <w:ilvl w:val="0"/>
          <w:numId w:val="11"/>
        </w:numPr>
        <w:spacing w:before="120" w:line="360" w:lineRule="auto"/>
        <w:jc w:val="both"/>
        <w:rPr>
          <w:color w:val="000000"/>
        </w:rPr>
      </w:pPr>
      <w:r w:rsidRPr="000917E6">
        <w:rPr>
          <w:color w:val="000000"/>
        </w:rPr>
        <w:t>Zlecenie robót dodatkowych odbywać się będzie w formie aneksu do umowy, w którym strony określą termin ich ukończenia. Jeżeli aneks przewidujący roboty dodatkowe nie będzie określał terminu ich ukończenia, Wykonawcę obowiązywać będzie termin ustalony w § 2 ust. 3 umowy.</w:t>
      </w:r>
      <w:bookmarkStart w:id="1" w:name="_Hlk109811765"/>
      <w:r w:rsidR="000F2E90" w:rsidRPr="000917E6">
        <w:rPr>
          <w:color w:val="000000"/>
        </w:rPr>
        <w:t>.</w:t>
      </w:r>
    </w:p>
    <w:p w14:paraId="1EE81842" w14:textId="77777777" w:rsidR="000F2E90" w:rsidRPr="000F2E90" w:rsidRDefault="000F2E90" w:rsidP="000F2E90">
      <w:pPr>
        <w:spacing w:line="360" w:lineRule="auto"/>
        <w:jc w:val="both"/>
        <w:rPr>
          <w:color w:val="000000"/>
        </w:rPr>
      </w:pPr>
    </w:p>
    <w:bookmarkEnd w:id="1"/>
    <w:p w14:paraId="48F756CC" w14:textId="77777777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4</w:t>
      </w:r>
    </w:p>
    <w:p w14:paraId="53C99A23" w14:textId="77777777" w:rsidR="000F2E90" w:rsidRPr="000F2E90" w:rsidRDefault="000F2E90" w:rsidP="000F2E90">
      <w:p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Roboty wykonane zostaną z materiałów dostarczonych przez Wykonawcę oraz przy użyciu maszyn i narzędzi Wykonawcy</w:t>
      </w:r>
    </w:p>
    <w:p w14:paraId="782B1C3C" w14:textId="77777777" w:rsidR="000F2E90" w:rsidRPr="000F2E90" w:rsidRDefault="000F2E90" w:rsidP="000F2E90">
      <w:pPr>
        <w:spacing w:line="360" w:lineRule="auto"/>
        <w:jc w:val="both"/>
        <w:rPr>
          <w:color w:val="000000"/>
        </w:rPr>
      </w:pPr>
    </w:p>
    <w:p w14:paraId="28E71CBD" w14:textId="77777777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5</w:t>
      </w:r>
    </w:p>
    <w:p w14:paraId="45464AB6" w14:textId="77777777" w:rsidR="000F2E90" w:rsidRPr="000F2E90" w:rsidRDefault="000F2E90" w:rsidP="000F2E90">
      <w:p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 xml:space="preserve">Jeżeli w trakcie wykonywania robót zaistnieją jakiekolwiek przyczyny niezależne od Wykonawcy, ze względu na które termin zakończenia robót nie może być dotrzymany, Wykonawca niezwłocznie </w:t>
      </w:r>
      <w:bookmarkStart w:id="2" w:name="_Hlk109810740"/>
      <w:r w:rsidRPr="000F2E90">
        <w:rPr>
          <w:color w:val="000000"/>
        </w:rPr>
        <w:t>powiadomi o nich na piśmie lub faxem Inwestora pod rygorem utraty prawa powoływania się na owe okoliczności w razie niedotrzymania terminu zakończenia robót.</w:t>
      </w:r>
    </w:p>
    <w:bookmarkEnd w:id="2"/>
    <w:p w14:paraId="34AD0FF8" w14:textId="77777777" w:rsidR="000F2E90" w:rsidRPr="000F2E90" w:rsidRDefault="000F2E90" w:rsidP="000F2E90">
      <w:pPr>
        <w:spacing w:line="360" w:lineRule="auto"/>
        <w:jc w:val="both"/>
        <w:rPr>
          <w:color w:val="000000"/>
        </w:rPr>
      </w:pPr>
    </w:p>
    <w:p w14:paraId="6E4A6D7D" w14:textId="77777777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6</w:t>
      </w:r>
    </w:p>
    <w:p w14:paraId="385750CB" w14:textId="704BE7A7" w:rsidR="000F2E90" w:rsidRPr="000F2E90" w:rsidRDefault="000F2E90" w:rsidP="00AD4AB9">
      <w:pPr>
        <w:numPr>
          <w:ilvl w:val="0"/>
          <w:numId w:val="4"/>
        </w:numPr>
        <w:spacing w:before="120" w:line="360" w:lineRule="auto"/>
        <w:ind w:left="360"/>
        <w:jc w:val="both"/>
        <w:rPr>
          <w:color w:val="000000"/>
        </w:rPr>
      </w:pPr>
      <w:r w:rsidRPr="000F2E90">
        <w:rPr>
          <w:color w:val="000000"/>
        </w:rPr>
        <w:t>Za wykonanie obiektu, o którym mowa w § 1 umowy, Inwestor zapłaci Wykonawcy wynagrodzenie w wysokości</w:t>
      </w:r>
      <w:r w:rsidR="00361EF7">
        <w:rPr>
          <w:color w:val="000000"/>
        </w:rPr>
        <w:t xml:space="preserve"> </w:t>
      </w:r>
      <w:r w:rsidRPr="000F2E90">
        <w:rPr>
          <w:color w:val="000000"/>
        </w:rPr>
        <w:t xml:space="preserve"> zł brutto (słownie:</w:t>
      </w:r>
      <w:r w:rsidR="00445F25">
        <w:rPr>
          <w:color w:val="000000"/>
        </w:rPr>
        <w:t xml:space="preserve"> </w:t>
      </w:r>
      <w:r w:rsidRPr="000F2E90">
        <w:rPr>
          <w:color w:val="000000"/>
        </w:rPr>
        <w:t>).</w:t>
      </w:r>
    </w:p>
    <w:p w14:paraId="08C3434E" w14:textId="77777777" w:rsidR="000F2E90" w:rsidRPr="000F2E90" w:rsidRDefault="000F2E90" w:rsidP="000F2E90">
      <w:pPr>
        <w:numPr>
          <w:ilvl w:val="0"/>
          <w:numId w:val="4"/>
        </w:numPr>
        <w:spacing w:before="240" w:line="360" w:lineRule="auto"/>
        <w:ind w:left="360"/>
        <w:jc w:val="both"/>
        <w:rPr>
          <w:color w:val="000000"/>
        </w:rPr>
      </w:pPr>
      <w:r w:rsidRPr="000F2E90">
        <w:rPr>
          <w:color w:val="000000"/>
        </w:rPr>
        <w:t>Kwota wynagrodzenia, o której mowa w ust. 1, może ulec zmianom w zależności od korekty zakresu robót dokonanej aneksem do umowy.</w:t>
      </w:r>
    </w:p>
    <w:p w14:paraId="45F9CCB8" w14:textId="77777777" w:rsidR="000F2E90" w:rsidRPr="000F2E90" w:rsidRDefault="000F2E90" w:rsidP="000F2E90">
      <w:pPr>
        <w:numPr>
          <w:ilvl w:val="0"/>
          <w:numId w:val="3"/>
        </w:numPr>
        <w:spacing w:before="240" w:line="360" w:lineRule="auto"/>
        <w:ind w:left="360"/>
        <w:jc w:val="both"/>
        <w:rPr>
          <w:color w:val="000000"/>
        </w:rPr>
      </w:pPr>
      <w:r w:rsidRPr="000F2E90">
        <w:rPr>
          <w:color w:val="000000"/>
        </w:rPr>
        <w:lastRenderedPageBreak/>
        <w:t>Jeżeli w trakcie trwania umowy ulegnie zmianie stawka podatku VAT, podatek ten będzie naliczany w wysokości obowiązującej w dniu wystawienia faktury, zgodnie z przepisami prawa</w:t>
      </w:r>
    </w:p>
    <w:p w14:paraId="1B2F9054" w14:textId="77777777" w:rsidR="000F2E90" w:rsidRPr="000F2E90" w:rsidRDefault="000F2E90" w:rsidP="000F2E90">
      <w:pPr>
        <w:numPr>
          <w:ilvl w:val="0"/>
          <w:numId w:val="3"/>
        </w:numPr>
        <w:spacing w:before="240" w:line="360" w:lineRule="auto"/>
        <w:ind w:left="360"/>
        <w:jc w:val="both"/>
        <w:rPr>
          <w:color w:val="000000"/>
        </w:rPr>
      </w:pPr>
      <w:r w:rsidRPr="000F2E90">
        <w:rPr>
          <w:color w:val="000000"/>
        </w:rPr>
        <w:t>Wynagrodzenie ma charakter powykonawczy i obejmuje wszystkie koszty związane z realizacją umowy</w:t>
      </w:r>
    </w:p>
    <w:p w14:paraId="0100671F" w14:textId="77777777" w:rsidR="000F2E90" w:rsidRPr="00BA4880" w:rsidRDefault="000F2E90" w:rsidP="000F2E90">
      <w:pPr>
        <w:numPr>
          <w:ilvl w:val="0"/>
          <w:numId w:val="3"/>
        </w:numPr>
        <w:tabs>
          <w:tab w:val="clear" w:pos="720"/>
        </w:tabs>
        <w:spacing w:before="240" w:line="360" w:lineRule="auto"/>
        <w:ind w:left="360"/>
        <w:jc w:val="both"/>
        <w:rPr>
          <w:color w:val="000000"/>
        </w:rPr>
      </w:pPr>
      <w:r w:rsidRPr="00BA4880">
        <w:rPr>
          <w:color w:val="000000"/>
        </w:rPr>
        <w:t>Faktura wystawiona bezpodstawnie lub nieprawidłowo oraz nie spełniająca wymogów określonych w pkt. 8 zostanie zwrócona Wykonawcy. Okres płatności rozpoczyna swój bieg od dnia otrzymania prawidłowo wystawionej faktury</w:t>
      </w:r>
    </w:p>
    <w:p w14:paraId="0780C983" w14:textId="77777777" w:rsidR="000F2E90" w:rsidRPr="00BA4880" w:rsidRDefault="000F2E90" w:rsidP="000F2E90">
      <w:pPr>
        <w:numPr>
          <w:ilvl w:val="0"/>
          <w:numId w:val="3"/>
        </w:numPr>
        <w:tabs>
          <w:tab w:val="clear" w:pos="720"/>
        </w:tabs>
        <w:spacing w:before="240" w:line="360" w:lineRule="auto"/>
        <w:ind w:left="360"/>
        <w:jc w:val="both"/>
        <w:rPr>
          <w:color w:val="000000"/>
        </w:rPr>
      </w:pPr>
      <w:r w:rsidRPr="00BA4880">
        <w:rPr>
          <w:color w:val="000000"/>
        </w:rPr>
        <w:t>Płatność za wystawioną fakturę będzie realizowana w terminie 14 dni od daty doręczenia faktury do Zleceniodawcy, przelewem na konto Wykonawcy</w:t>
      </w:r>
    </w:p>
    <w:p w14:paraId="72BF515F" w14:textId="77777777" w:rsidR="000F2E90" w:rsidRPr="00BA4880" w:rsidRDefault="000F2E90" w:rsidP="000F2E90">
      <w:pPr>
        <w:numPr>
          <w:ilvl w:val="0"/>
          <w:numId w:val="3"/>
        </w:numPr>
        <w:tabs>
          <w:tab w:val="clear" w:pos="720"/>
        </w:tabs>
        <w:spacing w:before="240" w:line="360" w:lineRule="auto"/>
        <w:ind w:left="360"/>
        <w:jc w:val="both"/>
        <w:rPr>
          <w:color w:val="000000"/>
        </w:rPr>
      </w:pPr>
      <w:r w:rsidRPr="00BA4880">
        <w:rPr>
          <w:color w:val="000000"/>
        </w:rPr>
        <w:t>Za dzień zapłaty faktury uznaje się datę obciążenia rachunku Zamawiającego</w:t>
      </w:r>
    </w:p>
    <w:p w14:paraId="30A1AA5A" w14:textId="77777777" w:rsidR="000F2E90" w:rsidRPr="00BA4880" w:rsidRDefault="000F2E90" w:rsidP="000F2E90">
      <w:pPr>
        <w:numPr>
          <w:ilvl w:val="0"/>
          <w:numId w:val="3"/>
        </w:numPr>
        <w:tabs>
          <w:tab w:val="clear" w:pos="720"/>
        </w:tabs>
        <w:spacing w:before="240" w:line="360" w:lineRule="auto"/>
        <w:ind w:left="360"/>
        <w:jc w:val="both"/>
        <w:rPr>
          <w:color w:val="000000"/>
        </w:rPr>
      </w:pPr>
      <w:r w:rsidRPr="00BA4880">
        <w:rPr>
          <w:color w:val="000000"/>
        </w:rPr>
        <w:t>Podstawą do wystawienia faktury będzie protokół odbioru podpisany przez Wykonawcę i Zamawiającego</w:t>
      </w:r>
    </w:p>
    <w:p w14:paraId="74A80468" w14:textId="77777777" w:rsidR="000F2E90" w:rsidRPr="000F2E90" w:rsidRDefault="000F2E90" w:rsidP="000F2E90">
      <w:pPr>
        <w:numPr>
          <w:ilvl w:val="0"/>
          <w:numId w:val="5"/>
        </w:numPr>
        <w:spacing w:before="240" w:line="360" w:lineRule="auto"/>
        <w:jc w:val="both"/>
        <w:rPr>
          <w:color w:val="000000"/>
        </w:rPr>
      </w:pPr>
      <w:r w:rsidRPr="000F2E90">
        <w:rPr>
          <w:color w:val="000000"/>
        </w:rPr>
        <w:t>Odbiór końcowy robót nastąpi w formie protokołu w terminie 7 dni od otrzymania przez Inwestora zawiadomienia o zakończeniu robót. O terminie odbioru robót Inwestor zawiadomi Wykonawcę pisemnie lub faksem.</w:t>
      </w:r>
    </w:p>
    <w:p w14:paraId="6CBE1200" w14:textId="77777777" w:rsidR="000F2E90" w:rsidRPr="000F2E90" w:rsidRDefault="000F2E90" w:rsidP="000F2E90">
      <w:pPr>
        <w:numPr>
          <w:ilvl w:val="0"/>
          <w:numId w:val="5"/>
        </w:numPr>
        <w:spacing w:before="240" w:line="360" w:lineRule="auto"/>
        <w:jc w:val="both"/>
        <w:rPr>
          <w:color w:val="000000"/>
        </w:rPr>
      </w:pPr>
      <w:r w:rsidRPr="000F2E90">
        <w:rPr>
          <w:color w:val="000000"/>
        </w:rPr>
        <w:t>W razie stwierdzenia wad przy odbiorze końcowym, zostaną one zaznaczone w protokole wraz z terminem ich usunięcia przez Wykonawcę. Jeżeli protokół stwierdzający wady nie będzie zawierał takiego terminu, Wykonawca będzie obowiązany usunąć wady w ciągu 30 dni od daty sporządzenia protokołu.</w:t>
      </w:r>
    </w:p>
    <w:p w14:paraId="52C56C88" w14:textId="77777777" w:rsidR="000F2E90" w:rsidRPr="000F2E90" w:rsidRDefault="000F2E90" w:rsidP="000F2E90">
      <w:pPr>
        <w:spacing w:before="240" w:line="360" w:lineRule="auto"/>
        <w:ind w:left="720"/>
        <w:jc w:val="both"/>
        <w:rPr>
          <w:color w:val="000000"/>
        </w:rPr>
      </w:pPr>
    </w:p>
    <w:p w14:paraId="7AE171D9" w14:textId="77777777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7</w:t>
      </w:r>
    </w:p>
    <w:p w14:paraId="35D986DF" w14:textId="24524731" w:rsidR="000F2E90" w:rsidRPr="000F2E90" w:rsidRDefault="000F2E90" w:rsidP="000F2E90">
      <w:pPr>
        <w:numPr>
          <w:ilvl w:val="0"/>
          <w:numId w:val="6"/>
        </w:numPr>
        <w:spacing w:before="120" w:line="360" w:lineRule="auto"/>
        <w:rPr>
          <w:color w:val="000000"/>
        </w:rPr>
      </w:pPr>
      <w:r w:rsidRPr="000F2E90">
        <w:rPr>
          <w:color w:val="000000"/>
        </w:rPr>
        <w:t xml:space="preserve">Wykonawca udziela Zamawiającemu gwarancji na jakość wykonanych robót stanowiących przedmiot umowy na okres </w:t>
      </w:r>
      <w:r w:rsidR="00FB600B">
        <w:rPr>
          <w:b/>
          <w:bCs/>
          <w:color w:val="000000"/>
        </w:rPr>
        <w:t>36</w:t>
      </w:r>
      <w:r w:rsidRPr="000F2E90">
        <w:rPr>
          <w:b/>
          <w:bCs/>
          <w:color w:val="000000"/>
        </w:rPr>
        <w:t xml:space="preserve"> mies</w:t>
      </w:r>
      <w:r w:rsidR="00D8623C">
        <w:rPr>
          <w:b/>
          <w:bCs/>
          <w:color w:val="000000"/>
        </w:rPr>
        <w:t>ięcy</w:t>
      </w:r>
    </w:p>
    <w:p w14:paraId="7517E85C" w14:textId="77777777" w:rsidR="000F2E90" w:rsidRPr="000F2E90" w:rsidRDefault="000F2E90" w:rsidP="000F2E90">
      <w:pPr>
        <w:numPr>
          <w:ilvl w:val="0"/>
          <w:numId w:val="6"/>
        </w:numPr>
        <w:spacing w:before="120" w:line="360" w:lineRule="auto"/>
        <w:rPr>
          <w:color w:val="000000"/>
        </w:rPr>
      </w:pPr>
      <w:r w:rsidRPr="000F2E90">
        <w:rPr>
          <w:color w:val="000000"/>
        </w:rPr>
        <w:t>Bieg gwarancji rozpoczyna się od daty podpisania „Protokołu odbioru końcowego”</w:t>
      </w:r>
    </w:p>
    <w:p w14:paraId="3139F8F9" w14:textId="77777777" w:rsidR="000F2E90" w:rsidRPr="000F2E90" w:rsidRDefault="000F2E90" w:rsidP="00AD4AB9">
      <w:pPr>
        <w:numPr>
          <w:ilvl w:val="0"/>
          <w:numId w:val="6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W okresie gwarancji Wykonawca obowiązany jest do nieodpłatnego usuwania wad ujawnionych po odbiorze końcowym.</w:t>
      </w:r>
    </w:p>
    <w:p w14:paraId="1811437F" w14:textId="77777777" w:rsidR="000F2E90" w:rsidRPr="000F2E90" w:rsidRDefault="000F2E90" w:rsidP="00AD4AB9">
      <w:pPr>
        <w:numPr>
          <w:ilvl w:val="0"/>
          <w:numId w:val="6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Nie podlegają uprawnieniom z tytułu gwarancji wady:</w:t>
      </w:r>
    </w:p>
    <w:p w14:paraId="69572D36" w14:textId="77777777" w:rsidR="000F2E90" w:rsidRPr="000F2E90" w:rsidRDefault="000F2E90" w:rsidP="00AD4AB9">
      <w:pPr>
        <w:numPr>
          <w:ilvl w:val="0"/>
          <w:numId w:val="7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lastRenderedPageBreak/>
        <w:t>Powstałe na skutek normalnego zużycia się elementu</w:t>
      </w:r>
    </w:p>
    <w:p w14:paraId="506E54CC" w14:textId="77777777" w:rsidR="000F2E90" w:rsidRPr="000F2E90" w:rsidRDefault="000F2E90" w:rsidP="00AD4AB9">
      <w:pPr>
        <w:numPr>
          <w:ilvl w:val="0"/>
          <w:numId w:val="7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Powstałe na skutek szkód wynikłych z winy Zamawiającego, a szczególnie z tytułu użytkowania i konserwacji niezgodnych z otrzymanymi zasadami eksploatacji i użytkowania</w:t>
      </w:r>
    </w:p>
    <w:p w14:paraId="69E10C01" w14:textId="39A57224" w:rsidR="000F2E90" w:rsidRDefault="000F2E90"/>
    <w:p w14:paraId="07B5B4E1" w14:textId="77777777" w:rsidR="000F2E90" w:rsidRPr="000F2E90" w:rsidRDefault="000F2E90" w:rsidP="000F2E90">
      <w:pPr>
        <w:spacing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8</w:t>
      </w:r>
    </w:p>
    <w:p w14:paraId="60E8E16B" w14:textId="7794BC57" w:rsidR="000F2E90" w:rsidRPr="000F2E90" w:rsidRDefault="000F2E90" w:rsidP="000F2E90">
      <w:pPr>
        <w:numPr>
          <w:ilvl w:val="0"/>
          <w:numId w:val="8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  <w:spacing w:val="-2"/>
        </w:rPr>
        <w:t>W przypadku niedotrzymania przez Wykonawcę terminu zakończenia robót zapłaci on Inwestorowi karę umowną w wysokości</w:t>
      </w:r>
      <w:r w:rsidRPr="000F2E90">
        <w:rPr>
          <w:color w:val="000000"/>
        </w:rPr>
        <w:t xml:space="preserve"> 0,3 % wartości umowy za każdy dzień </w:t>
      </w:r>
      <w:r w:rsidR="00CA16A6">
        <w:rPr>
          <w:color w:val="000000"/>
        </w:rPr>
        <w:t>opó</w:t>
      </w:r>
      <w:r w:rsidR="004700F2">
        <w:rPr>
          <w:color w:val="000000"/>
        </w:rPr>
        <w:t>ź</w:t>
      </w:r>
      <w:r w:rsidR="00CA16A6">
        <w:rPr>
          <w:color w:val="000000"/>
        </w:rPr>
        <w:t>nienia.</w:t>
      </w:r>
    </w:p>
    <w:p w14:paraId="611CC339" w14:textId="45FE09CB" w:rsidR="000F2E90" w:rsidRPr="000F2E90" w:rsidRDefault="000F2E90" w:rsidP="000F2E90">
      <w:pPr>
        <w:numPr>
          <w:ilvl w:val="0"/>
          <w:numId w:val="8"/>
        </w:numPr>
        <w:spacing w:before="240" w:line="360" w:lineRule="auto"/>
        <w:jc w:val="both"/>
        <w:rPr>
          <w:color w:val="000000"/>
        </w:rPr>
      </w:pPr>
      <w:r w:rsidRPr="000F2E90">
        <w:rPr>
          <w:color w:val="000000"/>
        </w:rPr>
        <w:t xml:space="preserve">W przypadku niedotrzymania przez Wykonawcę terminu usunięcia wad stwierdzonych w protokole odbioru zapłaci on Inwestorowi karę umowną w wysokości 0,5 % wartości umowy za każdy dzień </w:t>
      </w:r>
      <w:r w:rsidR="00CA16A6">
        <w:rPr>
          <w:color w:val="000000"/>
        </w:rPr>
        <w:t>opó</w:t>
      </w:r>
      <w:r w:rsidR="004700F2">
        <w:rPr>
          <w:color w:val="000000"/>
        </w:rPr>
        <w:t>ź</w:t>
      </w:r>
      <w:r w:rsidR="00CA16A6">
        <w:rPr>
          <w:color w:val="000000"/>
        </w:rPr>
        <w:t>nienia</w:t>
      </w:r>
      <w:r w:rsidRPr="000F2E90">
        <w:rPr>
          <w:color w:val="000000"/>
        </w:rPr>
        <w:t>.</w:t>
      </w:r>
    </w:p>
    <w:p w14:paraId="277A5D7E" w14:textId="77777777" w:rsidR="000F2E90" w:rsidRPr="000F2E90" w:rsidRDefault="000F2E90" w:rsidP="000F2E90">
      <w:pPr>
        <w:numPr>
          <w:ilvl w:val="0"/>
          <w:numId w:val="8"/>
        </w:numPr>
        <w:spacing w:before="240" w:line="360" w:lineRule="auto"/>
        <w:jc w:val="both"/>
        <w:rPr>
          <w:color w:val="000000"/>
        </w:rPr>
      </w:pPr>
      <w:r w:rsidRPr="000F2E90">
        <w:rPr>
          <w:color w:val="000000"/>
        </w:rPr>
        <w:t>W razie odstąpienia od umowy przez którąkolwiek ze stron z przyczyn niezawinionych przez drugą ze stron, strona odstępująca od umowy obowiązana jest zapłacić drugiej stronie karę umowną w wysokości 10% wynagrodzenia określonego w § 7 ust. 1 umowy.</w:t>
      </w:r>
    </w:p>
    <w:p w14:paraId="5ED10A44" w14:textId="77777777" w:rsidR="000F2E90" w:rsidRPr="000F2E90" w:rsidRDefault="000F2E90" w:rsidP="000F2E90">
      <w:pPr>
        <w:spacing w:line="360" w:lineRule="auto"/>
        <w:jc w:val="both"/>
        <w:rPr>
          <w:color w:val="000000"/>
        </w:rPr>
      </w:pPr>
    </w:p>
    <w:p w14:paraId="1483B131" w14:textId="4F5ED602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 xml:space="preserve">§ </w:t>
      </w:r>
      <w:r>
        <w:rPr>
          <w:b/>
          <w:bCs/>
          <w:color w:val="000000"/>
        </w:rPr>
        <w:t>9</w:t>
      </w:r>
    </w:p>
    <w:p w14:paraId="1B315A27" w14:textId="77777777" w:rsidR="000F2E90" w:rsidRPr="000F2E90" w:rsidRDefault="000F2E90" w:rsidP="000F2E90">
      <w:p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Wszelkie zmiany umowy wymagają formy pisemnej pod rygorem nieważności.</w:t>
      </w:r>
    </w:p>
    <w:p w14:paraId="4F5C4A3B" w14:textId="77777777" w:rsidR="000F2E90" w:rsidRPr="000F2E90" w:rsidRDefault="000F2E90" w:rsidP="000F2E90">
      <w:pPr>
        <w:spacing w:line="360" w:lineRule="auto"/>
        <w:jc w:val="both"/>
        <w:rPr>
          <w:color w:val="000000"/>
        </w:rPr>
      </w:pPr>
    </w:p>
    <w:p w14:paraId="22989EE3" w14:textId="61E78183" w:rsidR="000F2E90" w:rsidRPr="000F2E90" w:rsidRDefault="000F2E90" w:rsidP="000F2E90">
      <w:pPr>
        <w:spacing w:before="120" w:line="360" w:lineRule="auto"/>
        <w:jc w:val="center"/>
        <w:rPr>
          <w:b/>
          <w:bCs/>
          <w:color w:val="000000"/>
        </w:rPr>
      </w:pPr>
      <w:r w:rsidRPr="000F2E90">
        <w:rPr>
          <w:b/>
          <w:bCs/>
          <w:color w:val="000000"/>
        </w:rPr>
        <w:t>§ 1</w:t>
      </w:r>
      <w:r>
        <w:rPr>
          <w:b/>
          <w:bCs/>
          <w:color w:val="000000"/>
        </w:rPr>
        <w:t>0</w:t>
      </w:r>
    </w:p>
    <w:p w14:paraId="5414420E" w14:textId="77777777" w:rsidR="000F2E90" w:rsidRPr="000F2E90" w:rsidRDefault="000F2E90" w:rsidP="000F2E90">
      <w:pPr>
        <w:numPr>
          <w:ilvl w:val="0"/>
          <w:numId w:val="9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W sprawach nieuregulowanych niniejszą umową zastosowanie mają przepisy Kodeksu cywilnego i Prawa budowlanego.</w:t>
      </w:r>
    </w:p>
    <w:p w14:paraId="2836F9E4" w14:textId="77777777" w:rsidR="000F2E90" w:rsidRPr="000F2E90" w:rsidRDefault="000F2E90" w:rsidP="000F2E90">
      <w:pPr>
        <w:numPr>
          <w:ilvl w:val="0"/>
          <w:numId w:val="9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Strony umowy zobowiązują się do niezwłocznego powiadomienia o każdej zmianie adresu lub numeru telefonu</w:t>
      </w:r>
    </w:p>
    <w:p w14:paraId="601D5B65" w14:textId="77777777" w:rsidR="000F2E90" w:rsidRPr="000F2E90" w:rsidRDefault="000F2E90" w:rsidP="000F2E90">
      <w:pPr>
        <w:numPr>
          <w:ilvl w:val="0"/>
          <w:numId w:val="9"/>
        </w:numPr>
        <w:spacing w:before="120" w:line="360" w:lineRule="auto"/>
        <w:jc w:val="both"/>
        <w:rPr>
          <w:color w:val="000000"/>
        </w:rPr>
      </w:pPr>
      <w:r w:rsidRPr="000F2E90">
        <w:rPr>
          <w:color w:val="000000"/>
        </w:rPr>
        <w:t>Spory związane z umowa będzie rozpoznawał Sąd miejscowo właściwy dla Zamawiającego</w:t>
      </w:r>
    </w:p>
    <w:p w14:paraId="0D3EDF87" w14:textId="7F155F48" w:rsidR="000F2E90" w:rsidRPr="00BA4880" w:rsidRDefault="000F2E90" w:rsidP="000F2E90">
      <w:pPr>
        <w:pStyle w:val="Tekstpodstawowy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 w:rsidRPr="00BA4880">
        <w:rPr>
          <w:rFonts w:ascii="Times New Roman" w:hAnsi="Times New Roman" w:cs="Times New Roman"/>
          <w:sz w:val="24"/>
        </w:rPr>
        <w:t xml:space="preserve">Załącznik nr 1 – </w:t>
      </w:r>
      <w:r w:rsidR="00FB600B">
        <w:rPr>
          <w:rFonts w:ascii="Times New Roman" w:hAnsi="Times New Roman" w:cs="Times New Roman"/>
          <w:sz w:val="24"/>
        </w:rPr>
        <w:t>Specyfikacja techniczna</w:t>
      </w:r>
    </w:p>
    <w:p w14:paraId="4011F929" w14:textId="77777777" w:rsidR="000F2E90" w:rsidRPr="00BA4880" w:rsidRDefault="000F2E90" w:rsidP="000F2E90">
      <w:pPr>
        <w:pStyle w:val="Tekstpodstawowy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 w:rsidRPr="00BA4880">
        <w:rPr>
          <w:rFonts w:ascii="Times New Roman" w:hAnsi="Times New Roman" w:cs="Times New Roman"/>
          <w:sz w:val="24"/>
        </w:rPr>
        <w:t>Umowę sporządzono w dwóch jednobrzmiących egzemplarzach, po jednym dla każdej ze stron</w:t>
      </w:r>
    </w:p>
    <w:p w14:paraId="0C907FCD" w14:textId="77777777" w:rsidR="000F2E90" w:rsidRPr="00BA4880" w:rsidRDefault="000F2E90" w:rsidP="000F2E90">
      <w:pPr>
        <w:pStyle w:val="Tekstpodstawowy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 w:rsidRPr="00BA4880">
        <w:rPr>
          <w:rFonts w:ascii="Times New Roman" w:hAnsi="Times New Roman" w:cs="Times New Roman"/>
          <w:sz w:val="24"/>
        </w:rPr>
        <w:t>Niniejsza umowa wchodzi w życie z dniem zawarcia.</w:t>
      </w:r>
    </w:p>
    <w:p w14:paraId="217AE198" w14:textId="77777777" w:rsidR="000F2E90" w:rsidRPr="00BA4880" w:rsidRDefault="000F2E90" w:rsidP="000F2E90">
      <w:pPr>
        <w:spacing w:line="360" w:lineRule="auto"/>
        <w:jc w:val="both"/>
        <w:rPr>
          <w:color w:val="000000"/>
          <w:sz w:val="20"/>
        </w:rPr>
      </w:pPr>
    </w:p>
    <w:p w14:paraId="022D3DFE" w14:textId="77777777" w:rsidR="000F2E90" w:rsidRPr="00BA4880" w:rsidRDefault="000F2E90" w:rsidP="000F2E90">
      <w:pPr>
        <w:spacing w:line="360" w:lineRule="auto"/>
        <w:jc w:val="both"/>
        <w:rPr>
          <w:color w:val="000000"/>
          <w:sz w:val="20"/>
        </w:rPr>
      </w:pPr>
    </w:p>
    <w:p w14:paraId="1CAFEE7A" w14:textId="374DDF44" w:rsidR="000F2E90" w:rsidRDefault="000F2E90" w:rsidP="000F2E90">
      <w:pPr>
        <w:spacing w:line="360" w:lineRule="auto"/>
        <w:jc w:val="both"/>
        <w:rPr>
          <w:color w:val="000000"/>
          <w:sz w:val="20"/>
        </w:rPr>
      </w:pPr>
    </w:p>
    <w:p w14:paraId="417AF63D" w14:textId="25456764" w:rsidR="00AD4AB9" w:rsidRDefault="00AD4AB9" w:rsidP="000F2E90">
      <w:pPr>
        <w:spacing w:line="360" w:lineRule="auto"/>
        <w:jc w:val="both"/>
        <w:rPr>
          <w:color w:val="000000"/>
          <w:sz w:val="20"/>
        </w:rPr>
      </w:pPr>
    </w:p>
    <w:p w14:paraId="729C2A03" w14:textId="6C04A841" w:rsidR="00AD4AB9" w:rsidRDefault="00AD4AB9" w:rsidP="000F2E90">
      <w:pPr>
        <w:spacing w:line="360" w:lineRule="auto"/>
        <w:jc w:val="both"/>
        <w:rPr>
          <w:color w:val="000000"/>
          <w:sz w:val="20"/>
        </w:rPr>
      </w:pPr>
    </w:p>
    <w:p w14:paraId="09B7A680" w14:textId="77777777" w:rsidR="00AD4AB9" w:rsidRPr="00BA4880" w:rsidRDefault="00AD4AB9" w:rsidP="000F2E90">
      <w:pPr>
        <w:spacing w:line="360" w:lineRule="auto"/>
        <w:jc w:val="both"/>
        <w:rPr>
          <w:color w:val="000000"/>
          <w:sz w:val="20"/>
        </w:rPr>
      </w:pPr>
    </w:p>
    <w:p w14:paraId="245C7074" w14:textId="77777777" w:rsidR="000F2E90" w:rsidRPr="00BA4880" w:rsidRDefault="000F2E90" w:rsidP="000F2E90">
      <w:pPr>
        <w:spacing w:line="360" w:lineRule="auto"/>
        <w:jc w:val="both"/>
        <w:rPr>
          <w:color w:val="000000"/>
          <w:sz w:val="20"/>
        </w:rPr>
      </w:pPr>
    </w:p>
    <w:p w14:paraId="0952CA1E" w14:textId="77777777" w:rsidR="000F2E90" w:rsidRPr="00BA4880" w:rsidRDefault="000F2E90" w:rsidP="000F2E90">
      <w:pPr>
        <w:tabs>
          <w:tab w:val="left" w:pos="6480"/>
        </w:tabs>
        <w:ind w:left="240"/>
        <w:jc w:val="both"/>
        <w:rPr>
          <w:color w:val="000000"/>
          <w:sz w:val="18"/>
        </w:rPr>
      </w:pPr>
      <w:r w:rsidRPr="00BA4880">
        <w:rPr>
          <w:color w:val="000000"/>
          <w:sz w:val="18"/>
        </w:rPr>
        <w:t xml:space="preserve">. . . . . . . . . . . . . . . . . . . .  </w:t>
      </w:r>
      <w:r w:rsidRPr="00BA4880">
        <w:rPr>
          <w:color w:val="000000"/>
          <w:sz w:val="18"/>
        </w:rPr>
        <w:tab/>
        <w:t xml:space="preserve">  . . . . . . . . . . . . . . . . . . . .</w:t>
      </w:r>
    </w:p>
    <w:p w14:paraId="48208850" w14:textId="77777777" w:rsidR="000F2E90" w:rsidRPr="00BA4880" w:rsidRDefault="000F2E90" w:rsidP="000F2E90">
      <w:pPr>
        <w:tabs>
          <w:tab w:val="left" w:pos="900"/>
        </w:tabs>
        <w:rPr>
          <w:color w:val="000000"/>
          <w:sz w:val="18"/>
        </w:rPr>
      </w:pPr>
      <w:r w:rsidRPr="00BA4880">
        <w:rPr>
          <w:color w:val="000000"/>
          <w:sz w:val="18"/>
        </w:rPr>
        <w:tab/>
        <w:t>Zamawiający</w:t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</w:r>
      <w:r w:rsidRPr="00BA4880">
        <w:rPr>
          <w:color w:val="000000"/>
          <w:sz w:val="18"/>
        </w:rPr>
        <w:tab/>
        <w:t>Wykonawca</w:t>
      </w:r>
    </w:p>
    <w:p w14:paraId="1B18A3C0" w14:textId="77777777" w:rsidR="000F2E90" w:rsidRDefault="000F2E90"/>
    <w:sectPr w:rsidR="000F2E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57483"/>
    <w:multiLevelType w:val="hybridMultilevel"/>
    <w:tmpl w:val="A5760B3C"/>
    <w:lvl w:ilvl="0" w:tplc="1536FF4C">
      <w:start w:val="1"/>
      <w:numFmt w:val="lowerLetter"/>
      <w:lvlText w:val="%1)"/>
      <w:lvlJc w:val="left"/>
      <w:pPr>
        <w:ind w:left="11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0DE65EA6"/>
    <w:multiLevelType w:val="hybridMultilevel"/>
    <w:tmpl w:val="BD0625E0"/>
    <w:lvl w:ilvl="0" w:tplc="8B9C8A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F3E50"/>
    <w:multiLevelType w:val="hybridMultilevel"/>
    <w:tmpl w:val="85BE502E"/>
    <w:lvl w:ilvl="0" w:tplc="EED0288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66BFD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183500"/>
    <w:multiLevelType w:val="hybridMultilevel"/>
    <w:tmpl w:val="1390EB3C"/>
    <w:lvl w:ilvl="0" w:tplc="DD1E78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F4D4E"/>
    <w:multiLevelType w:val="hybridMultilevel"/>
    <w:tmpl w:val="600640D0"/>
    <w:lvl w:ilvl="0" w:tplc="2B721E64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46335BD2"/>
    <w:multiLevelType w:val="hybridMultilevel"/>
    <w:tmpl w:val="935259A2"/>
    <w:lvl w:ilvl="0" w:tplc="825EB1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1940F9"/>
    <w:multiLevelType w:val="hybridMultilevel"/>
    <w:tmpl w:val="A04C1548"/>
    <w:lvl w:ilvl="0" w:tplc="637CE1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7B2B9A"/>
    <w:multiLevelType w:val="hybridMultilevel"/>
    <w:tmpl w:val="AE28B442"/>
    <w:lvl w:ilvl="0" w:tplc="06D8F81A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194B76"/>
    <w:multiLevelType w:val="hybridMultilevel"/>
    <w:tmpl w:val="7B5E41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6EA3C0D"/>
    <w:multiLevelType w:val="hybridMultilevel"/>
    <w:tmpl w:val="B84E4122"/>
    <w:lvl w:ilvl="0" w:tplc="FD7644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CE00222"/>
    <w:multiLevelType w:val="hybridMultilevel"/>
    <w:tmpl w:val="1D60523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112939713">
    <w:abstractNumId w:val="8"/>
  </w:num>
  <w:num w:numId="2" w16cid:durableId="1182357561">
    <w:abstractNumId w:val="3"/>
  </w:num>
  <w:num w:numId="3" w16cid:durableId="1887644725">
    <w:abstractNumId w:val="2"/>
  </w:num>
  <w:num w:numId="4" w16cid:durableId="440955235">
    <w:abstractNumId w:val="1"/>
  </w:num>
  <w:num w:numId="5" w16cid:durableId="464350098">
    <w:abstractNumId w:val="7"/>
  </w:num>
  <w:num w:numId="6" w16cid:durableId="199170855">
    <w:abstractNumId w:val="9"/>
  </w:num>
  <w:num w:numId="7" w16cid:durableId="1522695295">
    <w:abstractNumId w:val="0"/>
  </w:num>
  <w:num w:numId="8" w16cid:durableId="1498185085">
    <w:abstractNumId w:val="10"/>
  </w:num>
  <w:num w:numId="9" w16cid:durableId="127014616">
    <w:abstractNumId w:val="4"/>
  </w:num>
  <w:num w:numId="10" w16cid:durableId="1167017913">
    <w:abstractNumId w:val="5"/>
  </w:num>
  <w:num w:numId="11" w16cid:durableId="18112845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E90"/>
    <w:rsid w:val="000917E6"/>
    <w:rsid w:val="000F139E"/>
    <w:rsid w:val="000F2E90"/>
    <w:rsid w:val="00112402"/>
    <w:rsid w:val="00151D49"/>
    <w:rsid w:val="00156057"/>
    <w:rsid w:val="001B75C1"/>
    <w:rsid w:val="00210434"/>
    <w:rsid w:val="00285876"/>
    <w:rsid w:val="002B1849"/>
    <w:rsid w:val="0032664F"/>
    <w:rsid w:val="00361EF7"/>
    <w:rsid w:val="00367846"/>
    <w:rsid w:val="00445F25"/>
    <w:rsid w:val="004700F2"/>
    <w:rsid w:val="00557053"/>
    <w:rsid w:val="00601DEC"/>
    <w:rsid w:val="007363DF"/>
    <w:rsid w:val="00807AB0"/>
    <w:rsid w:val="0085327E"/>
    <w:rsid w:val="008841F5"/>
    <w:rsid w:val="008951A6"/>
    <w:rsid w:val="008F65D6"/>
    <w:rsid w:val="00915CFB"/>
    <w:rsid w:val="00A131DE"/>
    <w:rsid w:val="00A65A14"/>
    <w:rsid w:val="00AD4AB9"/>
    <w:rsid w:val="00B139F3"/>
    <w:rsid w:val="00B16325"/>
    <w:rsid w:val="00B4039F"/>
    <w:rsid w:val="00C16F29"/>
    <w:rsid w:val="00C73956"/>
    <w:rsid w:val="00CA16A6"/>
    <w:rsid w:val="00D8623C"/>
    <w:rsid w:val="00D875CD"/>
    <w:rsid w:val="00E70DC0"/>
    <w:rsid w:val="00EA0855"/>
    <w:rsid w:val="00F61732"/>
    <w:rsid w:val="00FB600B"/>
    <w:rsid w:val="00FE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5648A"/>
  <w15:chartTrackingRefBased/>
  <w15:docId w15:val="{F430C9DD-7745-4B95-833D-02631827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2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0F2E90"/>
    <w:pPr>
      <w:spacing w:line="360" w:lineRule="auto"/>
      <w:jc w:val="center"/>
    </w:pPr>
    <w:rPr>
      <w:bCs/>
      <w:szCs w:val="20"/>
    </w:rPr>
  </w:style>
  <w:style w:type="character" w:customStyle="1" w:styleId="TytuZnak">
    <w:name w:val="Tytuł Znak"/>
    <w:basedOn w:val="Domylnaczcionkaakapitu"/>
    <w:link w:val="Tytu"/>
    <w:rsid w:val="000F2E90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0F2E90"/>
    <w:pPr>
      <w:spacing w:before="120" w:line="360" w:lineRule="auto"/>
      <w:jc w:val="both"/>
    </w:pPr>
    <w:rPr>
      <w:rFonts w:ascii="Arial" w:hAnsi="Arial" w:cs="Arial"/>
      <w:color w:val="000000"/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0F2E90"/>
    <w:rPr>
      <w:rFonts w:ascii="Arial" w:eastAsia="Times New Roman" w:hAnsi="Arial" w:cs="Arial"/>
      <w:color w:val="000000"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403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49BBC-9310-47BA-8986-B7FA5AEA5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819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Koszt</dc:creator>
  <cp:keywords/>
  <dc:description/>
  <cp:lastModifiedBy>Koszt</cp:lastModifiedBy>
  <cp:revision>2</cp:revision>
  <cp:lastPrinted>2024-05-08T08:27:00Z</cp:lastPrinted>
  <dcterms:created xsi:type="dcterms:W3CDTF">2026-02-27T10:03:00Z</dcterms:created>
  <dcterms:modified xsi:type="dcterms:W3CDTF">2026-02-27T10:03:00Z</dcterms:modified>
</cp:coreProperties>
</file>